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0C094C" w:rsidRDefault="000C094C">
      <w:pPr>
        <w:pStyle w:val="BodyText"/>
        <w:rPr>
          <w:rFonts w:ascii="Times New Roman"/>
          <w:sz w:val="16"/>
          <w:szCs w:val="16"/>
        </w:rPr>
      </w:pPr>
    </w:p>
    <w:p w:rsidR="000C094C" w:rsidRPr="005D7F1C" w:rsidRDefault="000C094C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DA2D07" w:rsidRPr="005D7F1C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DA2D07" w:rsidRPr="005D7F1C" w:rsidRDefault="00DA2D0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A2D07" w:rsidRPr="005D7F1C" w:rsidRDefault="00DA2D07">
            <w:pPr>
              <w:pStyle w:val="TableParagraph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DA2D07" w:rsidRDefault="00DA2D07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DA2D07" w:rsidRDefault="00DA2D07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DA2D07" w:rsidRPr="005D7F1C" w:rsidRDefault="00DA2D07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DA2D07" w:rsidRPr="005D7F1C" w:rsidRDefault="00DA2D07">
            <w:pPr>
              <w:pStyle w:val="TableParagraph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DA2D07" w:rsidRPr="005D7F1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DA2D07" w:rsidRPr="005D7F1C" w:rsidRDefault="00DA2D0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DA2D07" w:rsidRDefault="00DA2D07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DA2D07" w:rsidRPr="005D7F1C" w:rsidRDefault="00DA2D07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</w:rPr>
              <w:t>KT-01</w:t>
            </w:r>
            <w:r>
              <w:rPr>
                <w:sz w:val="16"/>
                <w:szCs w:val="16"/>
              </w:rPr>
              <w:t>8</w:t>
            </w:r>
          </w:p>
        </w:tc>
      </w:tr>
      <w:tr w:rsidR="00537480" w:rsidRPr="005D7F1C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5D7F1C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5D7F1C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  <w:u w:val="single"/>
              </w:rPr>
              <w:t>Approved By</w:t>
            </w:r>
            <w:r w:rsidRPr="005D7F1C">
              <w:rPr>
                <w:sz w:val="16"/>
                <w:szCs w:val="16"/>
              </w:rPr>
              <w:t>:</w:t>
            </w:r>
          </w:p>
        </w:tc>
      </w:tr>
      <w:tr w:rsidR="00537480" w:rsidRPr="005D7F1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5D7F1C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5D7F1C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5D7F1C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5D7F1C">
              <w:rPr>
                <w:sz w:val="16"/>
                <w:szCs w:val="16"/>
                <w:u w:val="single"/>
              </w:rPr>
              <w:t>New Revision Due</w:t>
            </w:r>
            <w:r w:rsidRPr="005D7F1C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5D7F1C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5D7F1C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5D7F1C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5D7F1C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5D7F1C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62652243" wp14:editId="5CE05F4C">
                <wp:simplePos x="0" y="0"/>
                <wp:positionH relativeFrom="page">
                  <wp:posOffset>5716270</wp:posOffset>
                </wp:positionH>
                <wp:positionV relativeFrom="paragraph">
                  <wp:posOffset>159851</wp:posOffset>
                </wp:positionV>
                <wp:extent cx="1371600" cy="251460"/>
                <wp:effectExtent l="0" t="0" r="19050" b="1524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65"/>
                              <w:ind w:left="103"/>
                            </w:pPr>
                            <w:r>
                              <w:t>2 pages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2.6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R4iFiN0AAAAKAQAA&#10;DwAAAAAAAAAAAAAAAADSBAAAZHJzL2Rvd25yZXYueG1sUEsFBgAAAAAEAAQA8wAAANwFAAAAAA==&#10;" filled="f" strokeweight=".48pt">
                <v:textbox inset="0,0,0,0">
                  <w:txbxContent>
                    <w:p w:rsidR="00537480" w:rsidRDefault="00B67B81">
                      <w:pPr>
                        <w:spacing w:before="65"/>
                        <w:ind w:left="103"/>
                      </w:pPr>
                      <w:r>
                        <w:t>2 pages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5D7F1C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26B4C339" wp14:editId="7FB228A9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0C094C">
                              <w:rPr>
                                <w:rFonts w:eastAsia="Times New Roman" w:cs="Tahoma"/>
                                <w:lang w:eastAsia="zh-CN"/>
                              </w:rPr>
                              <w:t>Quality specification</w:t>
                            </w:r>
                            <w:r w:rsidR="005D7F1C">
                              <w:rPr>
                                <w:rFonts w:eastAsia="Times New Roman" w:cs="Tahoma"/>
                                <w:lang w:eastAsia="zh-CN"/>
                              </w:rPr>
                              <w:t xml:space="preserve"> for dry goods, canned and others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0C094C">
                        <w:rPr>
                          <w:rFonts w:eastAsia="Times New Roman" w:cs="Tahoma"/>
                          <w:lang w:eastAsia="zh-CN"/>
                        </w:rPr>
                        <w:t>Quality specification</w:t>
                      </w:r>
                      <w:r w:rsidR="005D7F1C">
                        <w:rPr>
                          <w:rFonts w:eastAsia="Times New Roman" w:cs="Tahoma"/>
                          <w:lang w:eastAsia="zh-CN"/>
                        </w:rPr>
                        <w:t xml:space="preserve"> for dry goods, canned and others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5D7F1C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5D7F1C" w:rsidRPr="005D7F1C" w:rsidRDefault="005D7F1C" w:rsidP="005D7F1C">
      <w:pPr>
        <w:rPr>
          <w:b/>
          <w:bCs/>
          <w:sz w:val="16"/>
          <w:szCs w:val="16"/>
        </w:rPr>
      </w:pPr>
      <w:r w:rsidRPr="005D7F1C">
        <w:rPr>
          <w:b/>
          <w:bCs/>
          <w:sz w:val="16"/>
          <w:szCs w:val="16"/>
        </w:rPr>
        <w:t>Objective</w:t>
      </w:r>
    </w:p>
    <w:p w:rsidR="005D7F1C" w:rsidRPr="005D7F1C" w:rsidRDefault="005D7F1C" w:rsidP="005D7F1C">
      <w:pPr>
        <w:rPr>
          <w:sz w:val="16"/>
          <w:szCs w:val="16"/>
        </w:rPr>
      </w:pPr>
      <w:r w:rsidRPr="005D7F1C">
        <w:rPr>
          <w:sz w:val="16"/>
          <w:szCs w:val="16"/>
        </w:rPr>
        <w:t xml:space="preserve">To make sure the quality specifications are </w:t>
      </w:r>
      <w:proofErr w:type="gramStart"/>
      <w:r w:rsidRPr="005D7F1C">
        <w:rPr>
          <w:sz w:val="16"/>
          <w:szCs w:val="16"/>
        </w:rPr>
        <w:t>used  when</w:t>
      </w:r>
      <w:proofErr w:type="gramEnd"/>
      <w:r w:rsidRPr="005D7F1C">
        <w:rPr>
          <w:sz w:val="16"/>
          <w:szCs w:val="16"/>
        </w:rPr>
        <w:t xml:space="preserve"> receiving dry goods, canned goods, frozen goods, UHT packed goods, and vacuum goods in the receiving area.</w:t>
      </w:r>
    </w:p>
    <w:p w:rsidR="005D7F1C" w:rsidRPr="005D7F1C" w:rsidRDefault="005D7F1C" w:rsidP="005D7F1C">
      <w:pPr>
        <w:rPr>
          <w:b/>
          <w:bCs/>
          <w:sz w:val="16"/>
          <w:szCs w:val="16"/>
        </w:rPr>
      </w:pPr>
    </w:p>
    <w:p w:rsidR="005D7F1C" w:rsidRPr="005D7F1C" w:rsidRDefault="005D7F1C" w:rsidP="005D7F1C">
      <w:pPr>
        <w:rPr>
          <w:b/>
          <w:bCs/>
          <w:sz w:val="16"/>
          <w:szCs w:val="16"/>
        </w:rPr>
      </w:pPr>
      <w:r w:rsidRPr="005D7F1C">
        <w:rPr>
          <w:b/>
          <w:bCs/>
          <w:sz w:val="16"/>
          <w:szCs w:val="16"/>
        </w:rPr>
        <w:t>Procedures</w:t>
      </w:r>
    </w:p>
    <w:p w:rsidR="005D7F1C" w:rsidRPr="005D7F1C" w:rsidRDefault="005D7F1C" w:rsidP="005D7F1C">
      <w:pPr>
        <w:rPr>
          <w:b/>
          <w:bCs/>
          <w:sz w:val="16"/>
          <w:szCs w:val="16"/>
        </w:rPr>
      </w:pPr>
    </w:p>
    <w:p w:rsidR="005D7F1C" w:rsidRPr="005D7F1C" w:rsidRDefault="005D7F1C" w:rsidP="005D7F1C">
      <w:pPr>
        <w:rPr>
          <w:b/>
          <w:bCs/>
          <w:sz w:val="16"/>
          <w:szCs w:val="16"/>
        </w:rPr>
      </w:pPr>
      <w:r w:rsidRPr="005D7F1C">
        <w:rPr>
          <w:b/>
          <w:bCs/>
          <w:sz w:val="16"/>
          <w:szCs w:val="16"/>
        </w:rPr>
        <w:t>Definitions</w:t>
      </w:r>
    </w:p>
    <w:p w:rsidR="005D7F1C" w:rsidRPr="005D7F1C" w:rsidRDefault="005D7F1C" w:rsidP="005D7F1C">
      <w:pPr>
        <w:rPr>
          <w:b/>
          <w:bCs/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Dry goods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 xml:space="preserve">Refers to the category of food items that are stored at room temperatures.  Foods are packaged in cans, plastic, vacuum packaging, boxes, and bags. </w:t>
      </w:r>
    </w:p>
    <w:p w:rsidR="005D7F1C" w:rsidRPr="005D7F1C" w:rsidRDefault="005D7F1C" w:rsidP="005D7F1C">
      <w:pPr>
        <w:ind w:left="720"/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Canned goods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A type of dry food that is sealed in a can.  Most canned items are received and stored at room temperature before opening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Frozen goods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 xml:space="preserve">Frozen </w:t>
      </w:r>
      <w:proofErr w:type="gramStart"/>
      <w:r w:rsidRPr="005D7F1C">
        <w:rPr>
          <w:sz w:val="16"/>
          <w:szCs w:val="16"/>
        </w:rPr>
        <w:t>food,</w:t>
      </w:r>
      <w:proofErr w:type="gramEnd"/>
      <w:r w:rsidRPr="005D7F1C">
        <w:rPr>
          <w:sz w:val="16"/>
          <w:szCs w:val="16"/>
        </w:rPr>
        <w:t xml:space="preserve"> also refers to processed frozen food.  Frozen goods are packaged in plastic bags, vacuum bags, or boxes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IQF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Individually quick frozen, processing method for packaged frozen goods that preserves optimum quality and maintains separate, frozen pieces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UHT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Ultra high temperature, processing method where a liquid is heated to 100°C for sterilization and to increase shelf-life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Vacuum packaged goods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Food items that are packaged in a sealed plastic bag or container without air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ind w:left="720"/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>Purge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Refers to unwanted excessive liquid or air that is contained within a vacuum bag</w:t>
      </w:r>
    </w:p>
    <w:p w:rsidR="005D7F1C" w:rsidRPr="005D7F1C" w:rsidRDefault="005D7F1C" w:rsidP="005D7F1C">
      <w:pPr>
        <w:rPr>
          <w:sz w:val="16"/>
          <w:szCs w:val="16"/>
        </w:rPr>
      </w:pPr>
    </w:p>
    <w:p w:rsidR="005D7F1C" w:rsidRPr="005D7F1C" w:rsidRDefault="005D7F1C" w:rsidP="005D7F1C">
      <w:pPr>
        <w:rPr>
          <w:sz w:val="16"/>
          <w:szCs w:val="16"/>
        </w:rPr>
      </w:pPr>
      <w:r w:rsidRPr="005D7F1C">
        <w:rPr>
          <w:b/>
          <w:sz w:val="16"/>
          <w:szCs w:val="16"/>
        </w:rPr>
        <w:t>Quality specifications for receiving dry goods</w:t>
      </w:r>
      <w:r w:rsidRPr="005D7F1C">
        <w:rPr>
          <w:sz w:val="16"/>
          <w:szCs w:val="16"/>
        </w:rPr>
        <w:t xml:space="preserve"> </w:t>
      </w:r>
    </w:p>
    <w:p w:rsidR="005D7F1C" w:rsidRPr="005D7F1C" w:rsidRDefault="005D7F1C" w:rsidP="005D7F1C">
      <w:pPr>
        <w:ind w:left="720"/>
        <w:rPr>
          <w:sz w:val="16"/>
          <w:szCs w:val="16"/>
        </w:rPr>
      </w:pP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ind w:hanging="306"/>
        <w:rPr>
          <w:sz w:val="16"/>
          <w:szCs w:val="16"/>
        </w:rPr>
      </w:pPr>
      <w:r w:rsidRPr="005D7F1C">
        <w:rPr>
          <w:sz w:val="16"/>
          <w:szCs w:val="16"/>
        </w:rPr>
        <w:t>Dry goods should be received at room temperatures, between 20°C to 25°C (68°F to 77°F).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Acceptable quality conditions for dry goods are as follows</w:t>
      </w:r>
    </w:p>
    <w:p w:rsidR="005D7F1C" w:rsidRPr="005D7F1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Package should be intact and in good condition</w:t>
      </w:r>
    </w:p>
    <w:p w:rsidR="000C094C" w:rsidRPr="000C094C" w:rsidRDefault="005D7F1C" w:rsidP="005D7F1C">
      <w:pPr>
        <w:widowControl/>
        <w:numPr>
          <w:ilvl w:val="0"/>
          <w:numId w:val="3"/>
        </w:numPr>
        <w:autoSpaceDE/>
        <w:autoSpaceDN/>
        <w:rPr>
          <w:sz w:val="16"/>
          <w:szCs w:val="16"/>
        </w:rPr>
      </w:pPr>
      <w:r w:rsidRPr="000C094C">
        <w:rPr>
          <w:sz w:val="16"/>
          <w:szCs w:val="16"/>
        </w:rPr>
        <w:t xml:space="preserve">Original product should be free of physical damage incurred from handling and transportation, </w:t>
      </w:r>
      <w:proofErr w:type="spellStart"/>
      <w:r w:rsidRPr="000C094C">
        <w:rPr>
          <w:sz w:val="16"/>
          <w:szCs w:val="16"/>
        </w:rPr>
        <w:t>ie</w:t>
      </w:r>
      <w:proofErr w:type="spellEnd"/>
      <w:r w:rsidRPr="000C094C">
        <w:rPr>
          <w:sz w:val="16"/>
          <w:szCs w:val="16"/>
        </w:rPr>
        <w:t>.: shattered dry pasta</w:t>
      </w:r>
    </w:p>
    <w:p w:rsidR="000C094C" w:rsidRDefault="000C094C" w:rsidP="005D7F1C">
      <w:pPr>
        <w:rPr>
          <w:sz w:val="16"/>
          <w:szCs w:val="16"/>
        </w:rPr>
      </w:pPr>
    </w:p>
    <w:p w:rsidR="005D7F1C" w:rsidRPr="005D7F1C" w:rsidRDefault="005D7F1C" w:rsidP="005D7F1C">
      <w:pPr>
        <w:rPr>
          <w:b/>
          <w:sz w:val="16"/>
          <w:szCs w:val="16"/>
        </w:rPr>
      </w:pPr>
      <w:r w:rsidRPr="005D7F1C">
        <w:rPr>
          <w:b/>
          <w:sz w:val="16"/>
          <w:szCs w:val="16"/>
          <w:u w:val="single"/>
        </w:rPr>
        <w:t>Un-acceptable quality</w:t>
      </w:r>
      <w:r w:rsidRPr="005D7F1C">
        <w:rPr>
          <w:b/>
          <w:sz w:val="16"/>
          <w:szCs w:val="16"/>
        </w:rPr>
        <w:t xml:space="preserve"> conditions for dry goods are as follows</w:t>
      </w:r>
    </w:p>
    <w:p w:rsidR="005D7F1C" w:rsidRPr="005D7F1C" w:rsidRDefault="005D7F1C" w:rsidP="005D7F1C">
      <w:pPr>
        <w:rPr>
          <w:b/>
          <w:sz w:val="16"/>
          <w:szCs w:val="16"/>
        </w:rPr>
      </w:pPr>
    </w:p>
    <w:p w:rsidR="005D7F1C" w:rsidRPr="005D7F1C" w:rsidRDefault="005D7F1C" w:rsidP="005D7F1C">
      <w:pPr>
        <w:widowControl/>
        <w:numPr>
          <w:ilvl w:val="2"/>
          <w:numId w:val="4"/>
        </w:numPr>
        <w:autoSpaceDE/>
        <w:autoSpaceDN/>
        <w:ind w:left="1418"/>
        <w:rPr>
          <w:sz w:val="16"/>
          <w:szCs w:val="16"/>
        </w:rPr>
      </w:pPr>
      <w:r w:rsidRPr="005D7F1C">
        <w:rPr>
          <w:sz w:val="16"/>
          <w:szCs w:val="16"/>
        </w:rPr>
        <w:t>Packaging – holes, tears, or punctures</w:t>
      </w:r>
    </w:p>
    <w:p w:rsidR="005D7F1C" w:rsidRPr="005D7F1C" w:rsidRDefault="005D7F1C" w:rsidP="005D7F1C">
      <w:pPr>
        <w:widowControl/>
        <w:numPr>
          <w:ilvl w:val="0"/>
          <w:numId w:val="6"/>
        </w:numPr>
        <w:tabs>
          <w:tab w:val="left" w:pos="1418"/>
        </w:tabs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Dampness or moisture stains – indicates the item has been wet</w:t>
      </w:r>
    </w:p>
    <w:p w:rsidR="005D7F1C" w:rsidRPr="005D7F1C" w:rsidRDefault="005D7F1C" w:rsidP="005D7F1C">
      <w:pPr>
        <w:widowControl/>
        <w:numPr>
          <w:ilvl w:val="0"/>
          <w:numId w:val="6"/>
        </w:numPr>
        <w:tabs>
          <w:tab w:val="left" w:pos="1418"/>
        </w:tabs>
        <w:autoSpaceDE/>
        <w:autoSpaceDN/>
        <w:rPr>
          <w:sz w:val="16"/>
          <w:szCs w:val="16"/>
        </w:rPr>
      </w:pPr>
      <w:r w:rsidRPr="005D7F1C">
        <w:rPr>
          <w:sz w:val="16"/>
          <w:szCs w:val="16"/>
        </w:rPr>
        <w:t>Product – contains insects, insect eggs, or rodent droppings</w:t>
      </w:r>
    </w:p>
    <w:p w:rsidR="005D7F1C" w:rsidRPr="000C094C" w:rsidRDefault="005D7F1C" w:rsidP="005D7F1C">
      <w:pPr>
        <w:widowControl/>
        <w:numPr>
          <w:ilvl w:val="0"/>
          <w:numId w:val="6"/>
        </w:numPr>
        <w:tabs>
          <w:tab w:val="left" w:pos="1418"/>
        </w:tabs>
        <w:autoSpaceDE/>
        <w:autoSpaceDN/>
        <w:rPr>
          <w:b/>
          <w:sz w:val="16"/>
          <w:szCs w:val="16"/>
        </w:rPr>
      </w:pPr>
      <w:r w:rsidRPr="000C094C">
        <w:rPr>
          <w:sz w:val="16"/>
          <w:szCs w:val="16"/>
        </w:rPr>
        <w:t>Has an abnormal color or odor, spots of mold, or a slimy appearance</w:t>
      </w:r>
    </w:p>
    <w:p w:rsidR="000C094C" w:rsidRDefault="000C094C" w:rsidP="000C094C">
      <w:pPr>
        <w:widowControl/>
        <w:tabs>
          <w:tab w:val="left" w:pos="1418"/>
        </w:tabs>
        <w:autoSpaceDE/>
        <w:autoSpaceDN/>
        <w:rPr>
          <w:sz w:val="16"/>
          <w:szCs w:val="16"/>
        </w:rPr>
      </w:pPr>
    </w:p>
    <w:p w:rsidR="000C094C" w:rsidRDefault="000C094C" w:rsidP="000C094C">
      <w:pPr>
        <w:widowControl/>
        <w:tabs>
          <w:tab w:val="left" w:pos="1418"/>
        </w:tabs>
        <w:autoSpaceDE/>
        <w:autoSpaceDN/>
        <w:rPr>
          <w:sz w:val="16"/>
          <w:szCs w:val="16"/>
        </w:rPr>
      </w:pPr>
    </w:p>
    <w:p w:rsidR="000C094C" w:rsidRDefault="000C094C" w:rsidP="000C094C">
      <w:pPr>
        <w:widowControl/>
        <w:tabs>
          <w:tab w:val="left" w:pos="1418"/>
        </w:tabs>
        <w:autoSpaceDE/>
        <w:autoSpaceDN/>
        <w:rPr>
          <w:sz w:val="16"/>
          <w:szCs w:val="16"/>
        </w:rPr>
      </w:pPr>
    </w:p>
    <w:p w:rsidR="000C094C" w:rsidRDefault="000C094C" w:rsidP="000C094C">
      <w:pPr>
        <w:widowControl/>
        <w:tabs>
          <w:tab w:val="left" w:pos="1418"/>
        </w:tabs>
        <w:autoSpaceDE/>
        <w:autoSpaceDN/>
        <w:rPr>
          <w:sz w:val="16"/>
          <w:szCs w:val="16"/>
        </w:rPr>
      </w:pPr>
    </w:p>
    <w:p w:rsidR="000C094C" w:rsidRPr="000C094C" w:rsidRDefault="000C094C" w:rsidP="000C094C">
      <w:pPr>
        <w:widowControl/>
        <w:tabs>
          <w:tab w:val="left" w:pos="1418"/>
        </w:tabs>
        <w:autoSpaceDE/>
        <w:autoSpaceDN/>
        <w:rPr>
          <w:b/>
          <w:sz w:val="16"/>
          <w:szCs w:val="16"/>
        </w:rPr>
      </w:pPr>
    </w:p>
    <w:p w:rsidR="005D7F1C" w:rsidRPr="005D7F1C" w:rsidRDefault="005D7F1C" w:rsidP="005D7F1C">
      <w:pPr>
        <w:rPr>
          <w:b/>
          <w:sz w:val="16"/>
          <w:szCs w:val="16"/>
        </w:rPr>
      </w:pPr>
    </w:p>
    <w:p w:rsidR="005D7F1C" w:rsidRPr="005D7F1C" w:rsidRDefault="005D7F1C" w:rsidP="005D7F1C">
      <w:pPr>
        <w:rPr>
          <w:b/>
          <w:sz w:val="16"/>
          <w:szCs w:val="16"/>
        </w:rPr>
      </w:pPr>
      <w:r w:rsidRPr="005D7F1C">
        <w:rPr>
          <w:b/>
          <w:sz w:val="16"/>
          <w:szCs w:val="16"/>
        </w:rPr>
        <w:t xml:space="preserve"> Quality specification for receiving canned goods</w:t>
      </w:r>
    </w:p>
    <w:p w:rsidR="005D7F1C" w:rsidRPr="005D7F1C" w:rsidRDefault="005D7F1C" w:rsidP="005D7F1C">
      <w:pPr>
        <w:rPr>
          <w:b/>
          <w:sz w:val="16"/>
          <w:szCs w:val="16"/>
        </w:rPr>
      </w:pPr>
    </w:p>
    <w:p w:rsidR="000C094C" w:rsidRDefault="005D7F1C" w:rsidP="000C094C">
      <w:pPr>
        <w:widowControl/>
        <w:numPr>
          <w:ilvl w:val="0"/>
          <w:numId w:val="5"/>
        </w:numPr>
        <w:tabs>
          <w:tab w:val="left" w:pos="1418"/>
        </w:tabs>
        <w:autoSpaceDE/>
        <w:autoSpaceDN/>
        <w:ind w:hanging="720"/>
        <w:rPr>
          <w:sz w:val="16"/>
          <w:szCs w:val="16"/>
        </w:rPr>
      </w:pPr>
      <w:r w:rsidRPr="005D7F1C">
        <w:rPr>
          <w:sz w:val="16"/>
          <w:szCs w:val="16"/>
        </w:rPr>
        <w:t>Acceptable quality conditions for canned goods are as follows</w:t>
      </w:r>
    </w:p>
    <w:p w:rsidR="005D7F1C" w:rsidRPr="000C094C" w:rsidRDefault="005D7F1C" w:rsidP="000C094C">
      <w:pPr>
        <w:widowControl/>
        <w:numPr>
          <w:ilvl w:val="0"/>
          <w:numId w:val="5"/>
        </w:numPr>
        <w:tabs>
          <w:tab w:val="left" w:pos="1418"/>
        </w:tabs>
        <w:autoSpaceDE/>
        <w:autoSpaceDN/>
        <w:ind w:hanging="720"/>
        <w:rPr>
          <w:sz w:val="16"/>
          <w:szCs w:val="16"/>
        </w:rPr>
      </w:pPr>
      <w:r w:rsidRPr="000C094C">
        <w:rPr>
          <w:sz w:val="16"/>
          <w:szCs w:val="16"/>
        </w:rPr>
        <w:t>Cans and seals are in good condition</w:t>
      </w:r>
    </w:p>
    <w:p w:rsidR="005D7F1C" w:rsidRPr="005D7F1C" w:rsidRDefault="005D7F1C" w:rsidP="005D7F1C">
      <w:pPr>
        <w:pStyle w:val="ListParagraph"/>
        <w:rPr>
          <w:sz w:val="16"/>
          <w:szCs w:val="16"/>
        </w:rPr>
      </w:pPr>
    </w:p>
    <w:p w:rsidR="005D7F1C" w:rsidRPr="005D7F1C" w:rsidRDefault="005D7F1C" w:rsidP="005D7F1C">
      <w:pPr>
        <w:rPr>
          <w:b/>
          <w:sz w:val="16"/>
          <w:szCs w:val="16"/>
        </w:rPr>
      </w:pPr>
      <w:r w:rsidRPr="005D7F1C">
        <w:rPr>
          <w:b/>
          <w:sz w:val="16"/>
          <w:szCs w:val="16"/>
          <w:u w:val="single"/>
        </w:rPr>
        <w:t>Un-acceptable quality</w:t>
      </w:r>
      <w:r w:rsidRPr="005D7F1C">
        <w:rPr>
          <w:b/>
          <w:sz w:val="16"/>
          <w:szCs w:val="16"/>
        </w:rPr>
        <w:t xml:space="preserve"> conditions for canned goods are as follows</w:t>
      </w:r>
    </w:p>
    <w:p w:rsidR="005D7F1C" w:rsidRPr="005D7F1C" w:rsidRDefault="005D7F1C" w:rsidP="005D7F1C">
      <w:pPr>
        <w:rPr>
          <w:b/>
          <w:sz w:val="16"/>
          <w:szCs w:val="16"/>
        </w:rPr>
      </w:pPr>
    </w:p>
    <w:p w:rsidR="000C094C" w:rsidRDefault="005D7F1C" w:rsidP="000C094C">
      <w:pPr>
        <w:widowControl/>
        <w:numPr>
          <w:ilvl w:val="0"/>
          <w:numId w:val="7"/>
        </w:numPr>
        <w:tabs>
          <w:tab w:val="left" w:pos="1418"/>
        </w:tabs>
        <w:autoSpaceDE/>
        <w:autoSpaceDN/>
        <w:ind w:hanging="156"/>
        <w:rPr>
          <w:sz w:val="16"/>
          <w:szCs w:val="16"/>
        </w:rPr>
      </w:pPr>
      <w:r w:rsidRPr="005D7F1C">
        <w:rPr>
          <w:sz w:val="16"/>
          <w:szCs w:val="16"/>
        </w:rPr>
        <w:t>Swollen ends, leaks, and flawed seals, rust, dents, no labels</w:t>
      </w:r>
    </w:p>
    <w:p w:rsidR="005D7F1C" w:rsidRDefault="005D7F1C" w:rsidP="000C094C">
      <w:pPr>
        <w:widowControl/>
        <w:numPr>
          <w:ilvl w:val="0"/>
          <w:numId w:val="7"/>
        </w:numPr>
        <w:tabs>
          <w:tab w:val="left" w:pos="1418"/>
        </w:tabs>
        <w:autoSpaceDE/>
        <w:autoSpaceDN/>
        <w:ind w:hanging="156"/>
        <w:rPr>
          <w:sz w:val="16"/>
          <w:szCs w:val="16"/>
        </w:rPr>
      </w:pPr>
      <w:r w:rsidRPr="000C094C">
        <w:rPr>
          <w:sz w:val="16"/>
          <w:szCs w:val="16"/>
        </w:rPr>
        <w:t>A spot check of canned goods that reveals food that is foamy or milky should be discarded and never tasted</w:t>
      </w:r>
    </w:p>
    <w:p w:rsidR="00D64D49" w:rsidRDefault="00D64D49" w:rsidP="00D64D49">
      <w:pPr>
        <w:widowControl/>
        <w:tabs>
          <w:tab w:val="left" w:pos="1418"/>
        </w:tabs>
        <w:autoSpaceDE/>
        <w:autoSpaceDN/>
        <w:ind w:left="1290"/>
        <w:rPr>
          <w:sz w:val="16"/>
          <w:szCs w:val="16"/>
        </w:rPr>
      </w:pPr>
    </w:p>
    <w:p w:rsidR="00D64D49" w:rsidRDefault="00D64D49" w:rsidP="00D64D49">
      <w:pPr>
        <w:widowControl/>
        <w:tabs>
          <w:tab w:val="left" w:pos="1418"/>
        </w:tabs>
        <w:autoSpaceDE/>
        <w:autoSpaceDN/>
        <w:ind w:left="1290"/>
        <w:rPr>
          <w:sz w:val="16"/>
          <w:szCs w:val="16"/>
        </w:rPr>
      </w:pPr>
    </w:p>
    <w:p w:rsidR="00D64D49" w:rsidRDefault="00D64D49" w:rsidP="00D64D49">
      <w:pPr>
        <w:widowControl/>
        <w:tabs>
          <w:tab w:val="left" w:pos="1418"/>
        </w:tabs>
        <w:autoSpaceDE/>
        <w:autoSpaceDN/>
        <w:ind w:left="1290"/>
        <w:rPr>
          <w:sz w:val="16"/>
          <w:szCs w:val="16"/>
        </w:rPr>
      </w:pPr>
    </w:p>
    <w:p w:rsidR="00D64D49" w:rsidRPr="00882BDB" w:rsidRDefault="00D64D49" w:rsidP="00D64D49">
      <w:pPr>
        <w:spacing w:line="480" w:lineRule="auto"/>
        <w:rPr>
          <w:sz w:val="16"/>
          <w:szCs w:val="16"/>
        </w:rPr>
      </w:pPr>
      <w:r w:rsidRPr="00882BDB">
        <w:rPr>
          <w:sz w:val="16"/>
          <w:szCs w:val="16"/>
        </w:rPr>
        <w:t>Compiled By</w:t>
      </w:r>
      <w:proofErr w:type="gramStart"/>
      <w:r w:rsidRPr="00882BDB">
        <w:rPr>
          <w:sz w:val="16"/>
          <w:szCs w:val="16"/>
        </w:rPr>
        <w:t>:………………………………………..….</w:t>
      </w:r>
      <w:proofErr w:type="gramEnd"/>
      <w:r w:rsidRPr="00882BDB">
        <w:rPr>
          <w:sz w:val="16"/>
          <w:szCs w:val="16"/>
        </w:rPr>
        <w:t xml:space="preserve"> </w:t>
      </w:r>
      <w:r w:rsidRPr="00882BDB">
        <w:rPr>
          <w:sz w:val="16"/>
          <w:szCs w:val="16"/>
        </w:rPr>
        <w:tab/>
      </w:r>
    </w:p>
    <w:p w:rsidR="00D64D49" w:rsidRPr="00882BDB" w:rsidRDefault="00D64D49" w:rsidP="00D64D49">
      <w:pPr>
        <w:spacing w:line="480" w:lineRule="auto"/>
        <w:rPr>
          <w:sz w:val="16"/>
          <w:szCs w:val="16"/>
        </w:rPr>
      </w:pPr>
      <w:r w:rsidRPr="00882BDB">
        <w:rPr>
          <w:sz w:val="16"/>
          <w:szCs w:val="16"/>
        </w:rPr>
        <w:t>Approved By</w:t>
      </w:r>
      <w:proofErr w:type="gramStart"/>
      <w:r w:rsidRPr="00882BDB">
        <w:rPr>
          <w:sz w:val="16"/>
          <w:szCs w:val="16"/>
        </w:rPr>
        <w:t>:……………………………………………</w:t>
      </w:r>
      <w:proofErr w:type="gramEnd"/>
    </w:p>
    <w:p w:rsidR="00D64D49" w:rsidRPr="00882BDB" w:rsidRDefault="00D64D49" w:rsidP="00D64D49">
      <w:pPr>
        <w:spacing w:line="480" w:lineRule="auto"/>
        <w:rPr>
          <w:sz w:val="16"/>
          <w:szCs w:val="16"/>
        </w:rPr>
      </w:pPr>
      <w:r w:rsidRPr="00882BDB">
        <w:rPr>
          <w:sz w:val="16"/>
          <w:szCs w:val="16"/>
        </w:rPr>
        <w:t>Date</w:t>
      </w:r>
      <w:proofErr w:type="gramStart"/>
      <w:r w:rsidRPr="00882BDB">
        <w:rPr>
          <w:sz w:val="16"/>
          <w:szCs w:val="16"/>
        </w:rPr>
        <w:t>:……………………………………………………</w:t>
      </w:r>
      <w:proofErr w:type="gramEnd"/>
    </w:p>
    <w:p w:rsidR="00D64D49" w:rsidRPr="00882BDB" w:rsidRDefault="00D64D49" w:rsidP="00D64D49">
      <w:pPr>
        <w:spacing w:line="480" w:lineRule="auto"/>
        <w:rPr>
          <w:sz w:val="16"/>
          <w:szCs w:val="16"/>
        </w:rPr>
      </w:pPr>
      <w:r w:rsidRPr="00882BDB">
        <w:rPr>
          <w:sz w:val="16"/>
          <w:szCs w:val="16"/>
        </w:rPr>
        <w:t>GM ………………………………………………………</w:t>
      </w:r>
    </w:p>
    <w:p w:rsidR="00D64D49" w:rsidRPr="00882BDB" w:rsidRDefault="00D64D49" w:rsidP="00D64D49">
      <w:pPr>
        <w:rPr>
          <w:b/>
          <w:sz w:val="16"/>
          <w:szCs w:val="16"/>
        </w:rPr>
      </w:pPr>
      <w:r w:rsidRPr="00882BDB">
        <w:rPr>
          <w:sz w:val="16"/>
          <w:szCs w:val="16"/>
        </w:rPr>
        <w:t>Date</w:t>
      </w:r>
      <w:proofErr w:type="gramStart"/>
      <w:r w:rsidRPr="00882BDB">
        <w:rPr>
          <w:sz w:val="16"/>
          <w:szCs w:val="16"/>
        </w:rPr>
        <w:t>:…………………………………………………….</w:t>
      </w:r>
      <w:bookmarkStart w:id="0" w:name="_GoBack"/>
      <w:bookmarkEnd w:id="0"/>
      <w:proofErr w:type="gramEnd"/>
    </w:p>
    <w:sectPr w:rsidR="00D64D49" w:rsidRPr="00882BDB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77E9" w:rsidRDefault="002277E9">
      <w:r>
        <w:separator/>
      </w:r>
    </w:p>
  </w:endnote>
  <w:endnote w:type="continuationSeparator" w:id="0">
    <w:p w:rsidR="002277E9" w:rsidRDefault="002277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9745F7D" wp14:editId="60802549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64D49">
                            <w:rPr>
                              <w:b/>
                              <w:noProof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z w:val="20"/>
                            </w:rPr>
                            <w:t xml:space="preserve">of </w:t>
                          </w:r>
                          <w:r>
                            <w:rPr>
                              <w:b/>
                              <w:sz w:val="20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64D49">
                      <w:rPr>
                        <w:b/>
                        <w:noProof/>
                        <w:sz w:val="20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  <w:r>
                      <w:rPr>
                        <w:sz w:val="20"/>
                      </w:rPr>
                      <w:t xml:space="preserve">of </w:t>
                    </w:r>
                    <w:r>
                      <w:rPr>
                        <w:b/>
                        <w:sz w:val="20"/>
                      </w:rPr>
                      <w:t>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77E9" w:rsidRDefault="002277E9">
      <w:r>
        <w:separator/>
      </w:r>
    </w:p>
  </w:footnote>
  <w:footnote w:type="continuationSeparator" w:id="0">
    <w:p w:rsidR="002277E9" w:rsidRDefault="002277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094C" w:rsidRDefault="000C094C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3906F418" wp14:editId="5ACF08EB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53961528" wp14:editId="3FB68E0D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08C63AEC"/>
    <w:multiLevelType w:val="hybridMultilevel"/>
    <w:tmpl w:val="D6D2B144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">
    <w:nsid w:val="0D3F65A1"/>
    <w:multiLevelType w:val="hybridMultilevel"/>
    <w:tmpl w:val="B56C60D4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13B450C"/>
    <w:multiLevelType w:val="hybridMultilevel"/>
    <w:tmpl w:val="4232C9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5E55BE3"/>
    <w:multiLevelType w:val="hybridMultilevel"/>
    <w:tmpl w:val="817A94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6">
    <w:nsid w:val="7C617A34"/>
    <w:multiLevelType w:val="hybridMultilevel"/>
    <w:tmpl w:val="0AA49AE4"/>
    <w:lvl w:ilvl="0" w:tplc="04090005">
      <w:start w:val="1"/>
      <w:numFmt w:val="bullet"/>
      <w:lvlText w:val=""/>
      <w:lvlJc w:val="left"/>
      <w:pPr>
        <w:ind w:left="12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3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C094C"/>
    <w:rsid w:val="002277E9"/>
    <w:rsid w:val="002726C8"/>
    <w:rsid w:val="002B10E9"/>
    <w:rsid w:val="002E5316"/>
    <w:rsid w:val="003D345D"/>
    <w:rsid w:val="003E2B25"/>
    <w:rsid w:val="00537480"/>
    <w:rsid w:val="005D7F1C"/>
    <w:rsid w:val="007130AF"/>
    <w:rsid w:val="007D32D2"/>
    <w:rsid w:val="008453B1"/>
    <w:rsid w:val="00976E4E"/>
    <w:rsid w:val="009E597D"/>
    <w:rsid w:val="009E7154"/>
    <w:rsid w:val="00B67B81"/>
    <w:rsid w:val="00CF7C4A"/>
    <w:rsid w:val="00D64D49"/>
    <w:rsid w:val="00D71090"/>
    <w:rsid w:val="00DA2D07"/>
    <w:rsid w:val="00E86E83"/>
    <w:rsid w:val="00F6199F"/>
    <w:rsid w:val="00F84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34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721D7D-BF32-42C0-97AE-8EA89219B3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360</Words>
  <Characters>2053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2409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9</cp:revision>
  <dcterms:created xsi:type="dcterms:W3CDTF">2018-05-25T09:12:00Z</dcterms:created>
  <dcterms:modified xsi:type="dcterms:W3CDTF">2018-07-13T04:04:00Z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